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58" w:rsidRDefault="009015BA" w:rsidP="0037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к</w:t>
      </w:r>
      <w:r w:rsidR="00375C58">
        <w:rPr>
          <w:rFonts w:ascii="Times New Roman" w:hAnsi="Times New Roman" w:cs="Times New Roman"/>
          <w:b/>
          <w:sz w:val="28"/>
          <w:szCs w:val="28"/>
        </w:rPr>
        <w:t>осмическ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375C58">
        <w:rPr>
          <w:rFonts w:ascii="Times New Roman" w:hAnsi="Times New Roman" w:cs="Times New Roman"/>
          <w:b/>
          <w:sz w:val="28"/>
          <w:szCs w:val="28"/>
        </w:rPr>
        <w:t xml:space="preserve"> биотехнологи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75C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области</w:t>
      </w:r>
      <w:r w:rsidR="00375C58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375C58">
        <w:rPr>
          <w:rFonts w:ascii="Times New Roman" w:hAnsi="Times New Roman" w:cs="Times New Roman"/>
          <w:b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F84321" w:rsidRDefault="00F84321" w:rsidP="00375C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486204" w:rsidRDefault="00375C58" w:rsidP="00DF25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C58">
        <w:rPr>
          <w:rFonts w:ascii="Times New Roman" w:hAnsi="Times New Roman" w:cs="Times New Roman"/>
          <w:color w:val="000000"/>
          <w:sz w:val="28"/>
          <w:szCs w:val="28"/>
        </w:rPr>
        <w:t xml:space="preserve">Биотехнология возникла на стыке многих наук. Для данной науки </w:t>
      </w:r>
      <w:proofErr w:type="gramStart"/>
      <w:r w:rsidRPr="00375C58">
        <w:rPr>
          <w:rFonts w:ascii="Times New Roman" w:hAnsi="Times New Roman" w:cs="Times New Roman"/>
          <w:color w:val="000000"/>
          <w:sz w:val="28"/>
          <w:szCs w:val="28"/>
        </w:rPr>
        <w:t>свойственна</w:t>
      </w:r>
      <w:proofErr w:type="gramEnd"/>
      <w:r w:rsidRPr="00375C58">
        <w:rPr>
          <w:rFonts w:ascii="Times New Roman" w:hAnsi="Times New Roman" w:cs="Times New Roman"/>
          <w:color w:val="000000"/>
          <w:sz w:val="28"/>
          <w:szCs w:val="28"/>
        </w:rPr>
        <w:t xml:space="preserve"> трансдисциплинарность. </w:t>
      </w:r>
      <w:proofErr w:type="gramStart"/>
      <w:r w:rsidRPr="00375C58">
        <w:rPr>
          <w:rFonts w:ascii="Times New Roman" w:hAnsi="Times New Roman" w:cs="Times New Roman"/>
          <w:color w:val="000000"/>
          <w:sz w:val="28"/>
          <w:szCs w:val="28"/>
        </w:rPr>
        <w:t>Фундамент биотехнологии составили такие науки, как микробиология, вирусология, физиология, биохимия, генетика, селекция, цитология, молекулярная биология, генетическая инженерия, клеточная инженерия, иммунология, биофизика, экология, медицина, сельскохозяйственные науки, химия, физика, математика, кибернетика и др.</w:t>
      </w:r>
      <w:r w:rsidR="0048620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«космическая биотехнология» связано с  исследованиями, проводимые биотехнологами в условиях космоса.</w:t>
      </w:r>
      <w:proofErr w:type="gramEnd"/>
    </w:p>
    <w:p w:rsidR="003F5744" w:rsidRPr="0008445F" w:rsidRDefault="00486204" w:rsidP="00DF2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мы рассмотрим основные достижения космической биотехнологии в области сельского хозяйства.</w:t>
      </w:r>
    </w:p>
    <w:p w:rsidR="003F5744" w:rsidRPr="0008445F" w:rsidRDefault="003F5744" w:rsidP="00DF2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45F">
        <w:rPr>
          <w:rFonts w:ascii="Times New Roman" w:hAnsi="Times New Roman" w:cs="Times New Roman"/>
          <w:b/>
          <w:sz w:val="28"/>
          <w:szCs w:val="28"/>
        </w:rPr>
        <w:t>работы</w:t>
      </w:r>
      <w:r w:rsidRPr="0008445F">
        <w:rPr>
          <w:rFonts w:ascii="Times New Roman" w:hAnsi="Times New Roman" w:cs="Times New Roman"/>
          <w:sz w:val="28"/>
          <w:szCs w:val="28"/>
        </w:rPr>
        <w:t>:</w:t>
      </w:r>
      <w:r w:rsidR="00486204">
        <w:rPr>
          <w:rFonts w:ascii="Times New Roman" w:hAnsi="Times New Roman" w:cs="Times New Roman"/>
          <w:sz w:val="28"/>
          <w:szCs w:val="28"/>
        </w:rPr>
        <w:t xml:space="preserve"> изучить достижения космической </w:t>
      </w:r>
      <w:r>
        <w:rPr>
          <w:rFonts w:ascii="Times New Roman" w:hAnsi="Times New Roman" w:cs="Times New Roman"/>
          <w:sz w:val="28"/>
          <w:szCs w:val="28"/>
        </w:rPr>
        <w:t>биотехнологии</w:t>
      </w:r>
      <w:r w:rsidR="00486204">
        <w:rPr>
          <w:rFonts w:ascii="Times New Roman" w:hAnsi="Times New Roman" w:cs="Times New Roman"/>
          <w:sz w:val="28"/>
          <w:szCs w:val="28"/>
        </w:rPr>
        <w:t xml:space="preserve">  в области сельского хозяйства</w:t>
      </w:r>
      <w:r w:rsidRPr="0008445F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3F5744" w:rsidRPr="0008445F" w:rsidRDefault="003F5744" w:rsidP="00DF2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F">
        <w:rPr>
          <w:rFonts w:ascii="Times New Roman" w:hAnsi="Times New Roman" w:cs="Times New Roman"/>
          <w:sz w:val="28"/>
          <w:szCs w:val="28"/>
        </w:rPr>
        <w:t xml:space="preserve">Для достижения цели определены следующие </w:t>
      </w:r>
      <w:r w:rsidRPr="0008445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445F">
        <w:rPr>
          <w:rFonts w:ascii="Times New Roman" w:hAnsi="Times New Roman" w:cs="Times New Roman"/>
          <w:sz w:val="28"/>
          <w:szCs w:val="28"/>
        </w:rPr>
        <w:t>:</w:t>
      </w:r>
    </w:p>
    <w:p w:rsidR="003F5744" w:rsidRPr="0008445F" w:rsidRDefault="00C86B96" w:rsidP="00486204">
      <w:pPr>
        <w:tabs>
          <w:tab w:val="left" w:pos="1276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5744" w:rsidRPr="0008445F">
        <w:rPr>
          <w:rFonts w:ascii="Times New Roman" w:hAnsi="Times New Roman" w:cs="Times New Roman"/>
          <w:sz w:val="28"/>
          <w:szCs w:val="28"/>
        </w:rPr>
        <w:t>Используя научную и специальную литературу, собрать информацию по теме.</w:t>
      </w:r>
    </w:p>
    <w:p w:rsidR="003F5744" w:rsidRPr="0008445F" w:rsidRDefault="00F84321" w:rsidP="0048620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5744" w:rsidRPr="0008445F">
        <w:rPr>
          <w:rFonts w:ascii="Times New Roman" w:hAnsi="Times New Roman" w:cs="Times New Roman"/>
          <w:sz w:val="28"/>
          <w:szCs w:val="28"/>
        </w:rPr>
        <w:t>Провести систематизацию и анализ данной информации.</w:t>
      </w:r>
    </w:p>
    <w:p w:rsidR="00C86B96" w:rsidRDefault="00F84321" w:rsidP="00BC15D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F5744" w:rsidRPr="0008445F">
        <w:rPr>
          <w:rFonts w:ascii="Times New Roman" w:hAnsi="Times New Roman" w:cs="Times New Roman"/>
          <w:sz w:val="28"/>
          <w:szCs w:val="28"/>
        </w:rPr>
        <w:t>Сформулировать выводы по работе.</w:t>
      </w:r>
    </w:p>
    <w:p w:rsidR="003F5744" w:rsidRPr="00592C14" w:rsidRDefault="00592C14" w:rsidP="00BC1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1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94ECC" w:rsidRPr="00594ECC" w:rsidRDefault="00594ECC" w:rsidP="00BC15DF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4ECC">
        <w:rPr>
          <w:i/>
          <w:iCs/>
          <w:color w:val="000000"/>
          <w:sz w:val="28"/>
          <w:szCs w:val="28"/>
        </w:rPr>
        <w:t>Космическая биотехнология</w:t>
      </w:r>
      <w:r w:rsidRPr="00594ECC">
        <w:rPr>
          <w:color w:val="000000"/>
          <w:sz w:val="28"/>
          <w:szCs w:val="28"/>
        </w:rPr>
        <w:t> делает первые шаги в космосе, осваивая специфические неземные условия. Очевидно, что космос создает для биотехнологических процессов не только большие трудности, но и большие преимущества. Они обусловлены, главным образом, </w:t>
      </w:r>
      <w:r w:rsidRPr="00F84321">
        <w:rPr>
          <w:color w:val="000000"/>
          <w:sz w:val="28"/>
          <w:szCs w:val="28"/>
        </w:rPr>
        <w:t>невесомостью</w:t>
      </w:r>
      <w:r w:rsidRPr="00594ECC">
        <w:rPr>
          <w:color w:val="000000"/>
          <w:sz w:val="28"/>
          <w:szCs w:val="28"/>
        </w:rPr>
        <w:t>, существенно изменяющей течение физико-химических процессов, на которых основаны многие биотехнологии.</w:t>
      </w:r>
    </w:p>
    <w:p w:rsidR="00594ECC" w:rsidRPr="00594ECC" w:rsidRDefault="00594ECC" w:rsidP="00BC15DF">
      <w:pPr>
        <w:pStyle w:val="a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94ECC">
        <w:rPr>
          <w:color w:val="000000"/>
          <w:sz w:val="28"/>
          <w:szCs w:val="28"/>
        </w:rPr>
        <w:t>Невесомость создает особые условия, важные для осуществления биотехнологических процессов:</w:t>
      </w:r>
    </w:p>
    <w:p w:rsidR="00594ECC" w:rsidRPr="00594ECC" w:rsidRDefault="00594ECC" w:rsidP="00BC15D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4ECC">
        <w:rPr>
          <w:color w:val="000000"/>
          <w:sz w:val="28"/>
          <w:szCs w:val="28"/>
        </w:rPr>
        <w:t>Редуцирует конвекции, вызванные плавучестью, и исключает седиментацию (осаждение под действием гравитационных сил);</w:t>
      </w:r>
    </w:p>
    <w:p w:rsidR="00594ECC" w:rsidRDefault="00594ECC" w:rsidP="00594ECC">
      <w:pPr>
        <w:pStyle w:val="a4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594ECC">
        <w:rPr>
          <w:color w:val="000000"/>
          <w:sz w:val="28"/>
          <w:szCs w:val="28"/>
        </w:rPr>
        <w:lastRenderedPageBreak/>
        <w:t>Делает силы поверхностного натяжения выше гравитационных сил;</w:t>
      </w:r>
    </w:p>
    <w:p w:rsidR="006C0B31" w:rsidRPr="006C0B31" w:rsidRDefault="00594ECC" w:rsidP="00BC15D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0B31">
        <w:rPr>
          <w:color w:val="000000"/>
          <w:sz w:val="28"/>
          <w:szCs w:val="28"/>
        </w:rPr>
        <w:t>Обеспечивает протекание процессов вне емкостей.</w:t>
      </w:r>
      <w:r w:rsidR="006C0B31" w:rsidRPr="006C0B31">
        <w:rPr>
          <w:rFonts w:eastAsia="Arial"/>
          <w:sz w:val="28"/>
          <w:szCs w:val="28"/>
        </w:rPr>
        <w:t xml:space="preserve"> </w:t>
      </w:r>
    </w:p>
    <w:p w:rsidR="00594ECC" w:rsidRDefault="006C0B31" w:rsidP="006C0B31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Наиболее важными биологическими объектами для космического биотехнологического исследования в области сельского хозяйства являются: средства лечения животных, высокоэффективные клоны растений, высокоактивные биодеструкторы пестицидов, гормоны роста растений и др. </w:t>
      </w:r>
    </w:p>
    <w:p w:rsidR="003F5744" w:rsidRDefault="003F5744" w:rsidP="00DF25B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pacing w:val="5"/>
          <w:sz w:val="28"/>
          <w:szCs w:val="28"/>
        </w:rPr>
      </w:pPr>
      <w:r w:rsidRPr="003F5744">
        <w:rPr>
          <w:rFonts w:ascii="Times New Roman" w:eastAsia="Arial" w:hAnsi="Times New Roman" w:cs="Times New Roman"/>
          <w:spacing w:val="5"/>
          <w:sz w:val="28"/>
          <w:szCs w:val="28"/>
        </w:rPr>
        <w:t>В</w:t>
      </w:r>
      <w:r w:rsidR="00F57E3C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настоящее время в</w:t>
      </w:r>
      <w:r w:rsidRPr="003F5744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области космической биотехнологии институт взаимодействует с Федеральным космическим агентством, Ракетно-космической корпорацией “Энергия” им. С.П. Королева и рядом государственных научных центров России. Наряду с наземными экспериментами проводятся исследования в космосе, ранее на станции “Мир”, а сейчас на МКС</w:t>
      </w:r>
      <w:r>
        <w:rPr>
          <w:rFonts w:ascii="Times New Roman" w:eastAsia="Arial" w:hAnsi="Times New Roman" w:cs="Times New Roman"/>
          <w:spacing w:val="5"/>
          <w:sz w:val="28"/>
          <w:szCs w:val="28"/>
        </w:rPr>
        <w:t>.</w:t>
      </w:r>
    </w:p>
    <w:p w:rsidR="003F5744" w:rsidRPr="003F5744" w:rsidRDefault="003F5744" w:rsidP="00DF25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44">
        <w:rPr>
          <w:rFonts w:ascii="Times New Roman" w:hAnsi="Times New Roman" w:cs="Times New Roman"/>
          <w:sz w:val="28"/>
          <w:szCs w:val="28"/>
        </w:rPr>
        <w:t>Целью исследований в данном направлении является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44">
        <w:rPr>
          <w:rFonts w:ascii="Times New Roman" w:hAnsi="Times New Roman" w:cs="Times New Roman"/>
          <w:sz w:val="28"/>
          <w:szCs w:val="28"/>
        </w:rPr>
        <w:t>влияния факторов космического полета на биообъекты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44">
        <w:rPr>
          <w:rFonts w:ascii="Times New Roman" w:hAnsi="Times New Roman" w:cs="Times New Roman"/>
          <w:sz w:val="28"/>
          <w:szCs w:val="28"/>
        </w:rPr>
        <w:t>биотехнологические процессы, поиск и экспериментальная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44">
        <w:rPr>
          <w:rFonts w:ascii="Times New Roman" w:hAnsi="Times New Roman" w:cs="Times New Roman"/>
          <w:sz w:val="28"/>
          <w:szCs w:val="28"/>
        </w:rPr>
        <w:t>отработка базовых технологий получения 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744">
        <w:rPr>
          <w:rFonts w:ascii="Times New Roman" w:hAnsi="Times New Roman" w:cs="Times New Roman"/>
          <w:sz w:val="28"/>
          <w:szCs w:val="28"/>
        </w:rPr>
        <w:t>биопродуктов</w:t>
      </w:r>
      <w:proofErr w:type="spellEnd"/>
      <w:r w:rsidRPr="003F5744">
        <w:rPr>
          <w:rFonts w:ascii="Times New Roman" w:hAnsi="Times New Roman" w:cs="Times New Roman"/>
          <w:sz w:val="28"/>
          <w:szCs w:val="28"/>
        </w:rPr>
        <w:t xml:space="preserve"> в условиях микрогравитации, а также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44">
        <w:rPr>
          <w:rFonts w:ascii="Times New Roman" w:hAnsi="Times New Roman" w:cs="Times New Roman"/>
          <w:sz w:val="28"/>
          <w:szCs w:val="28"/>
        </w:rPr>
        <w:t>знаний по фундаментальным проблемам наук о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44">
        <w:rPr>
          <w:rFonts w:ascii="Times New Roman" w:hAnsi="Times New Roman" w:cs="Times New Roman"/>
          <w:sz w:val="28"/>
          <w:szCs w:val="28"/>
        </w:rPr>
        <w:t>Например:</w:t>
      </w:r>
    </w:p>
    <w:p w:rsidR="003F5744" w:rsidRPr="003F5744" w:rsidRDefault="003F5744" w:rsidP="00DF25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44">
        <w:rPr>
          <w:rFonts w:ascii="Times New Roman" w:hAnsi="Times New Roman" w:cs="Times New Roman"/>
          <w:sz w:val="28"/>
          <w:szCs w:val="28"/>
        </w:rPr>
        <w:t>― исследование роста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44">
        <w:rPr>
          <w:rFonts w:ascii="Times New Roman" w:hAnsi="Times New Roman" w:cs="Times New Roman"/>
          <w:sz w:val="28"/>
          <w:szCs w:val="28"/>
        </w:rPr>
        <w:t>высших растений;</w:t>
      </w:r>
    </w:p>
    <w:p w:rsidR="003F5744" w:rsidRDefault="003F5744" w:rsidP="00DF25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44">
        <w:rPr>
          <w:rFonts w:ascii="Times New Roman" w:hAnsi="Times New Roman" w:cs="Times New Roman"/>
          <w:sz w:val="28"/>
          <w:szCs w:val="28"/>
        </w:rPr>
        <w:t>― выявление генотипических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44">
        <w:rPr>
          <w:rFonts w:ascii="Times New Roman" w:hAnsi="Times New Roman" w:cs="Times New Roman"/>
          <w:sz w:val="28"/>
          <w:szCs w:val="28"/>
        </w:rPr>
        <w:t>особенностей, определяющих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44">
        <w:rPr>
          <w:rFonts w:ascii="Times New Roman" w:hAnsi="Times New Roman" w:cs="Times New Roman"/>
          <w:sz w:val="28"/>
          <w:szCs w:val="28"/>
        </w:rPr>
        <w:t>индивидуальные различия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44">
        <w:rPr>
          <w:rFonts w:ascii="Times New Roman" w:hAnsi="Times New Roman" w:cs="Times New Roman"/>
          <w:sz w:val="28"/>
          <w:szCs w:val="28"/>
        </w:rPr>
        <w:t>устойчивости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44">
        <w:rPr>
          <w:rFonts w:ascii="Times New Roman" w:hAnsi="Times New Roman" w:cs="Times New Roman"/>
          <w:sz w:val="28"/>
          <w:szCs w:val="28"/>
        </w:rPr>
        <w:t>объектов к факторам длительного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44">
        <w:rPr>
          <w:rFonts w:ascii="Times New Roman" w:hAnsi="Times New Roman" w:cs="Times New Roman"/>
          <w:sz w:val="28"/>
          <w:szCs w:val="28"/>
        </w:rPr>
        <w:t>космического полета.</w:t>
      </w:r>
    </w:p>
    <w:p w:rsidR="00A05E81" w:rsidRDefault="00A05E81" w:rsidP="00DF25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Ракету с оранжереей спроектировал еще сам К.Э. Циолковский</w:t>
      </w:r>
      <w:r w:rsidR="00592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эт</w:t>
      </w:r>
      <w:r w:rsidR="00592C1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проект был</w:t>
      </w:r>
      <w:r w:rsidR="00592C14">
        <w:rPr>
          <w:rFonts w:ascii="Times New Roman" w:hAnsi="Times New Roman" w:cs="Times New Roman"/>
          <w:sz w:val="28"/>
          <w:szCs w:val="28"/>
        </w:rPr>
        <w:t xml:space="preserve"> </w:t>
      </w:r>
      <w:r w:rsidR="00C86B96">
        <w:rPr>
          <w:rFonts w:ascii="Times New Roman" w:hAnsi="Times New Roman" w:cs="Times New Roman"/>
          <w:sz w:val="28"/>
          <w:szCs w:val="28"/>
        </w:rPr>
        <w:t>реализован на станции «Мир» и МКС</w:t>
      </w:r>
      <w:r>
        <w:rPr>
          <w:rFonts w:ascii="Times New Roman" w:hAnsi="Times New Roman" w:cs="Times New Roman"/>
          <w:sz w:val="28"/>
          <w:szCs w:val="28"/>
        </w:rPr>
        <w:t>. На станции «Мир» был</w:t>
      </w:r>
      <w:r w:rsidR="00C86B96">
        <w:rPr>
          <w:rFonts w:ascii="Times New Roman" w:hAnsi="Times New Roman" w:cs="Times New Roman"/>
          <w:sz w:val="28"/>
          <w:szCs w:val="28"/>
        </w:rPr>
        <w:t>а создана оранжерея «Свет», на МКС</w:t>
      </w:r>
      <w:r>
        <w:rPr>
          <w:rFonts w:ascii="Times New Roman" w:hAnsi="Times New Roman" w:cs="Times New Roman"/>
          <w:sz w:val="28"/>
          <w:szCs w:val="28"/>
        </w:rPr>
        <w:t xml:space="preserve"> - «Лада». Велась работа над космическими урожаями. Ученые выясняли: </w:t>
      </w:r>
    </w:p>
    <w:p w:rsidR="00A05E81" w:rsidRPr="00A05E81" w:rsidRDefault="00A05E81" w:rsidP="00DF25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5E81">
        <w:rPr>
          <w:rFonts w:ascii="Times New Roman" w:hAnsi="Times New Roman" w:cs="Times New Roman"/>
          <w:bCs/>
          <w:sz w:val="28"/>
          <w:szCs w:val="28"/>
        </w:rPr>
        <w:t>каков состав этих посевов, какие культуры?</w:t>
      </w:r>
    </w:p>
    <w:p w:rsidR="00A05E81" w:rsidRPr="00A05E81" w:rsidRDefault="00A05E81" w:rsidP="00DF25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5E81">
        <w:rPr>
          <w:rFonts w:ascii="Times New Roman" w:hAnsi="Times New Roman" w:cs="Times New Roman"/>
          <w:bCs/>
          <w:sz w:val="28"/>
          <w:szCs w:val="28"/>
        </w:rPr>
        <w:t>эффективность, полезность?</w:t>
      </w:r>
    </w:p>
    <w:p w:rsidR="006C0B31" w:rsidRPr="00BC15DF" w:rsidRDefault="00A05E81" w:rsidP="00BC15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81">
        <w:rPr>
          <w:rFonts w:ascii="Times New Roman" w:hAnsi="Times New Roman" w:cs="Times New Roman"/>
          <w:bCs/>
          <w:sz w:val="28"/>
          <w:szCs w:val="28"/>
        </w:rPr>
        <w:t>обратимость посевов из своих же семян и т.д.</w:t>
      </w:r>
    </w:p>
    <w:p w:rsidR="003C47AB" w:rsidRDefault="00592C14" w:rsidP="00DF25B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подобных оранжереях в</w:t>
      </w:r>
      <w:r w:rsidR="003C47AB">
        <w:rPr>
          <w:rFonts w:ascii="Times New Roman" w:hAnsi="Times New Roman" w:cs="Times New Roman"/>
          <w:sz w:val="28"/>
          <w:szCs w:val="28"/>
        </w:rPr>
        <w:t>едут</w:t>
      </w:r>
      <w:r w:rsidR="003C47AB" w:rsidRPr="003C47AB">
        <w:rPr>
          <w:rFonts w:ascii="Times New Roman" w:hAnsi="Times New Roman" w:cs="Times New Roman"/>
          <w:sz w:val="28"/>
          <w:szCs w:val="28"/>
        </w:rPr>
        <w:t xml:space="preserve">ся исследования в области </w:t>
      </w:r>
      <w:r w:rsidR="003C47AB" w:rsidRPr="003C47AB">
        <w:rPr>
          <w:rFonts w:ascii="Times New Roman" w:hAnsi="Times New Roman" w:cs="Times New Roman"/>
          <w:b/>
          <w:sz w:val="28"/>
          <w:szCs w:val="28"/>
        </w:rPr>
        <w:t>биотехнологии</w:t>
      </w:r>
      <w:r w:rsidR="003C47AB">
        <w:rPr>
          <w:rFonts w:ascii="Times New Roman" w:hAnsi="Times New Roman" w:cs="Times New Roman"/>
          <w:sz w:val="28"/>
          <w:szCs w:val="28"/>
        </w:rPr>
        <w:t>. Работа ведется над</w:t>
      </w:r>
      <w:r w:rsidR="00C86B96">
        <w:rPr>
          <w:rFonts w:ascii="Times New Roman" w:hAnsi="Times New Roman" w:cs="Times New Roman"/>
          <w:sz w:val="28"/>
          <w:szCs w:val="28"/>
        </w:rPr>
        <w:t xml:space="preserve"> следующими проблемами</w:t>
      </w:r>
      <w:r w:rsidR="003C47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47AB" w:rsidRPr="00110E3B" w:rsidRDefault="00592C14" w:rsidP="00DF25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3C47AB" w:rsidRPr="003C47AB">
        <w:rPr>
          <w:rFonts w:ascii="Times New Roman" w:hAnsi="Times New Roman" w:cs="Times New Roman"/>
          <w:b/>
          <w:bCs/>
          <w:sz w:val="28"/>
          <w:szCs w:val="28"/>
        </w:rPr>
        <w:t>олучение промышленных штаммов – продуцентов средств защиты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7AB" w:rsidRPr="00592C14">
        <w:rPr>
          <w:rFonts w:ascii="Times New Roman" w:hAnsi="Times New Roman" w:cs="Times New Roman"/>
          <w:b/>
          <w:bCs/>
          <w:sz w:val="28"/>
          <w:szCs w:val="28"/>
        </w:rPr>
        <w:t>стимуляторов роста растений.</w:t>
      </w:r>
      <w:r w:rsidR="003C47AB" w:rsidRPr="00592C14">
        <w:rPr>
          <w:rFonts w:ascii="Arial,Bold" w:hAnsi="Arial,Bold" w:cs="Arial,Bold"/>
          <w:b/>
          <w:bCs/>
          <w:sz w:val="32"/>
          <w:szCs w:val="32"/>
        </w:rPr>
        <w:t xml:space="preserve"> </w:t>
      </w:r>
      <w:r w:rsidR="003C47AB" w:rsidRPr="00592C14">
        <w:rPr>
          <w:rFonts w:ascii="Times New Roman" w:hAnsi="Times New Roman" w:cs="Times New Roman"/>
          <w:bCs/>
          <w:sz w:val="28"/>
          <w:szCs w:val="28"/>
        </w:rPr>
        <w:t>Назначение - борьба с болезнями и улучшение агротехники культурных растений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0E3B" w:rsidRPr="00D80A86" w:rsidRDefault="00D80A86" w:rsidP="00DF25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A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Получение гибридов с заданным набором признаков двух родительских клеток.</w:t>
      </w:r>
      <w:r w:rsidRPr="00D80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осуществляется з</w:t>
      </w:r>
      <w:r w:rsidR="00110E3B" w:rsidRPr="00D80A86">
        <w:rPr>
          <w:rFonts w:ascii="Times New Roman" w:hAnsi="Times New Roman" w:cs="Times New Roman"/>
          <w:sz w:val="28"/>
          <w:szCs w:val="28"/>
          <w:shd w:val="clear" w:color="auto" w:fill="FFFFFF"/>
        </w:rPr>
        <w:t>а счет отсутствия в орбитальном полете гравитационных факторов, нарушающих в земных условиях устойчивость межклеточного взаимодействия, при использовании метода конъюгации обеспечивается полный рекомбинационный обмен между полными хромосомами донора и реципиента</w:t>
      </w:r>
      <w:r w:rsidRPr="00D80A8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15DF" w:rsidRPr="006C0B31" w:rsidRDefault="00BC15DF" w:rsidP="00BC15D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D80A86">
        <w:rPr>
          <w:b/>
          <w:color w:val="000000"/>
          <w:sz w:val="28"/>
          <w:szCs w:val="28"/>
        </w:rPr>
        <w:t>Большое будущее принадлежит работам по расшифровке и пересадке генов азотфиксации.</w:t>
      </w:r>
      <w:r w:rsidRPr="006C0B31">
        <w:rPr>
          <w:color w:val="000000"/>
          <w:sz w:val="28"/>
          <w:szCs w:val="28"/>
        </w:rPr>
        <w:t xml:space="preserve"> Известны микроорганизмы (клубеньковые бактерии), которые в симбиозе с некоторыми растениями способны усваивать атмосферный азот. Если ввести гены с таким «характером» в генетический аппарат других микроорганизмов и злаковых растений, то была бы снята проблема азотистых удобрений. Сейчас над этой проблемой трудятся коллективы многих институтов.</w:t>
      </w:r>
    </w:p>
    <w:p w:rsidR="00BC15DF" w:rsidRPr="00BC15DF" w:rsidRDefault="00BC15DF" w:rsidP="00BC15D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D80A86">
        <w:rPr>
          <w:b/>
          <w:color w:val="000000"/>
          <w:sz w:val="28"/>
          <w:szCs w:val="28"/>
        </w:rPr>
        <w:t>Современная наука позволяет культивировать на искусственных средах не только микроорганизмы, но и клетки растений и животных</w:t>
      </w:r>
      <w:r w:rsidRPr="006C0B31">
        <w:rPr>
          <w:color w:val="000000"/>
          <w:sz w:val="28"/>
          <w:szCs w:val="28"/>
        </w:rPr>
        <w:t>. Из одной растительной клетки в определенных условиях можно выращивать целое растение, а также получать биомассу, содержащую все компоненты взрослого растительного организма.</w:t>
      </w:r>
    </w:p>
    <w:p w:rsidR="009962AB" w:rsidRPr="00D80A86" w:rsidRDefault="00D80A86" w:rsidP="00D80A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C47AB" w:rsidRPr="003C47AB">
        <w:rPr>
          <w:rFonts w:ascii="Times New Roman" w:hAnsi="Times New Roman" w:cs="Times New Roman"/>
          <w:b/>
          <w:sz w:val="28"/>
          <w:szCs w:val="28"/>
        </w:rPr>
        <w:t>ыращивание биологических кристаллов - основного источника научной информации для создания лекарств нового поколения.</w:t>
      </w:r>
      <w:r w:rsidR="003C47AB" w:rsidRPr="003C47AB">
        <w:rPr>
          <w:rFonts w:ascii="Times New Roman" w:hAnsi="Times New Roman" w:cs="Times New Roman"/>
          <w:bCs/>
          <w:sz w:val="28"/>
          <w:szCs w:val="28"/>
        </w:rPr>
        <w:t xml:space="preserve"> Новые препараты для профилактики и лечения опасных вирусных и иммунных</w:t>
      </w:r>
      <w:r w:rsidR="003C4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7AB" w:rsidRPr="003C47AB">
        <w:rPr>
          <w:rFonts w:ascii="Times New Roman" w:hAnsi="Times New Roman" w:cs="Times New Roman"/>
          <w:bCs/>
          <w:sz w:val="28"/>
          <w:szCs w:val="28"/>
        </w:rPr>
        <w:t>заболеваний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62AB" w:rsidRDefault="009962AB" w:rsidP="00DF25B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8445F">
        <w:rPr>
          <w:rFonts w:ascii="Times New Roman" w:hAnsi="Times New Roman" w:cs="Times New Roman"/>
          <w:b/>
          <w:sz w:val="28"/>
          <w:szCs w:val="28"/>
        </w:rPr>
        <w:t>ыводы</w:t>
      </w:r>
    </w:p>
    <w:p w:rsidR="003608EB" w:rsidRDefault="003608EB" w:rsidP="00DF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проведенных исследований в </w:t>
      </w:r>
      <w:r w:rsidR="004439CF">
        <w:rPr>
          <w:rFonts w:ascii="Times New Roman" w:hAnsi="Times New Roman" w:cs="Times New Roman"/>
          <w:sz w:val="28"/>
          <w:szCs w:val="28"/>
        </w:rPr>
        <w:t xml:space="preserve">области космической биологии и  биотехнологии на </w:t>
      </w:r>
      <w:r>
        <w:rPr>
          <w:rFonts w:ascii="Times New Roman" w:hAnsi="Times New Roman" w:cs="Times New Roman"/>
          <w:sz w:val="28"/>
          <w:szCs w:val="28"/>
        </w:rPr>
        <w:t xml:space="preserve">станциях «Мир» и </w:t>
      </w:r>
      <w:r w:rsidR="004439CF">
        <w:rPr>
          <w:rFonts w:ascii="Times New Roman" w:hAnsi="Times New Roman" w:cs="Times New Roman"/>
          <w:sz w:val="28"/>
          <w:szCs w:val="28"/>
        </w:rPr>
        <w:t xml:space="preserve">МКС,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439CF">
        <w:rPr>
          <w:rFonts w:ascii="Times New Roman" w:hAnsi="Times New Roman" w:cs="Times New Roman"/>
          <w:sz w:val="28"/>
          <w:szCs w:val="28"/>
        </w:rPr>
        <w:t xml:space="preserve"> определить </w:t>
      </w:r>
      <w:r>
        <w:rPr>
          <w:rFonts w:ascii="Times New Roman" w:hAnsi="Times New Roman" w:cs="Times New Roman"/>
          <w:sz w:val="28"/>
          <w:szCs w:val="28"/>
        </w:rPr>
        <w:t>следующие задачи, решаемые</w:t>
      </w:r>
      <w:r w:rsidR="00443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данными проектами:</w:t>
      </w:r>
    </w:p>
    <w:p w:rsidR="004439CF" w:rsidRDefault="003608EB" w:rsidP="00DF25B5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EB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</w:t>
      </w:r>
      <w:r w:rsidR="004439CF" w:rsidRPr="003608EB">
        <w:rPr>
          <w:rFonts w:ascii="Times New Roman" w:hAnsi="Times New Roman" w:cs="Times New Roman"/>
          <w:sz w:val="28"/>
          <w:szCs w:val="28"/>
        </w:rPr>
        <w:t>знани</w:t>
      </w:r>
      <w:r w:rsidRPr="003608EB">
        <w:rPr>
          <w:rFonts w:ascii="Times New Roman" w:hAnsi="Times New Roman" w:cs="Times New Roman"/>
          <w:sz w:val="28"/>
          <w:szCs w:val="28"/>
        </w:rPr>
        <w:t>й</w:t>
      </w:r>
      <w:r w:rsidR="004439CF" w:rsidRPr="003608EB">
        <w:rPr>
          <w:rFonts w:ascii="Times New Roman" w:hAnsi="Times New Roman" w:cs="Times New Roman"/>
          <w:sz w:val="28"/>
          <w:szCs w:val="28"/>
        </w:rPr>
        <w:t xml:space="preserve"> о влиянии факторов космического полета на биологические объекты (вирусы, растительные и животные клетки); </w:t>
      </w:r>
    </w:p>
    <w:p w:rsidR="003608EB" w:rsidRDefault="003608EB" w:rsidP="00DF25B5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биообъектов </w:t>
      </w:r>
      <w:r w:rsidRPr="003608EB">
        <w:rPr>
          <w:rFonts w:ascii="Times New Roman" w:hAnsi="Times New Roman" w:cs="Times New Roman"/>
          <w:sz w:val="28"/>
          <w:szCs w:val="28"/>
        </w:rPr>
        <w:t>(вирус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08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бактерий, </w:t>
      </w:r>
      <w:r w:rsidRPr="003608EB">
        <w:rPr>
          <w:rFonts w:ascii="Times New Roman" w:hAnsi="Times New Roman" w:cs="Times New Roman"/>
          <w:sz w:val="28"/>
          <w:szCs w:val="28"/>
        </w:rPr>
        <w:t>растительны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08EB">
        <w:rPr>
          <w:rFonts w:ascii="Times New Roman" w:hAnsi="Times New Roman" w:cs="Times New Roman"/>
          <w:sz w:val="28"/>
          <w:szCs w:val="28"/>
        </w:rPr>
        <w:t xml:space="preserve"> и животны</w:t>
      </w:r>
      <w:r>
        <w:rPr>
          <w:rFonts w:ascii="Times New Roman" w:hAnsi="Times New Roman" w:cs="Times New Roman"/>
          <w:sz w:val="28"/>
          <w:szCs w:val="28"/>
        </w:rPr>
        <w:t>х клеток</w:t>
      </w:r>
      <w:r w:rsidRPr="003608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нужными свойствами для использования их в интересах медицины, ветеринарии, растениеводства и биотехнологии;</w:t>
      </w:r>
    </w:p>
    <w:p w:rsidR="00C7180E" w:rsidRDefault="00C7180E" w:rsidP="00DF25B5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урожайности сельхоз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ультур путем создания растений устойчивых к вредителям, болезням и неблагоприятным условиям окружающей среды;</w:t>
      </w:r>
    </w:p>
    <w:p w:rsidR="00C7180E" w:rsidRDefault="00C7180E" w:rsidP="00DF25B5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пород сельхоз животных с улучшенными наследуемыми признаками;</w:t>
      </w:r>
    </w:p>
    <w:p w:rsidR="00C7180E" w:rsidRDefault="00C7180E" w:rsidP="00DF25B5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Переработка токсичных отходов – загрязнителей окружающей среды.</w:t>
      </w:r>
    </w:p>
    <w:p w:rsidR="00FB52EA" w:rsidRPr="003608EB" w:rsidRDefault="00FB52EA" w:rsidP="00DF25B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C0">
        <w:rPr>
          <w:rFonts w:ascii="Times New Roman" w:hAnsi="Times New Roman" w:cs="Times New Roman"/>
          <w:color w:val="000000"/>
          <w:sz w:val="28"/>
          <w:szCs w:val="28"/>
        </w:rPr>
        <w:t xml:space="preserve">В целом научные достижения космической  </w:t>
      </w:r>
      <w:r w:rsidR="00B87DF4">
        <w:rPr>
          <w:rFonts w:ascii="Times New Roman" w:hAnsi="Times New Roman" w:cs="Times New Roman"/>
          <w:color w:val="000000"/>
          <w:sz w:val="28"/>
          <w:szCs w:val="28"/>
        </w:rPr>
        <w:t xml:space="preserve">биотехнологии </w:t>
      </w:r>
      <w:r w:rsidRPr="00D81BC0">
        <w:rPr>
          <w:rFonts w:ascii="Times New Roman" w:hAnsi="Times New Roman" w:cs="Times New Roman"/>
          <w:color w:val="000000"/>
          <w:sz w:val="28"/>
          <w:szCs w:val="28"/>
        </w:rPr>
        <w:t xml:space="preserve">оказали большое влияние на развитие </w:t>
      </w:r>
      <w:r w:rsidR="00D80A86">
        <w:rPr>
          <w:rFonts w:ascii="Times New Roman" w:hAnsi="Times New Roman" w:cs="Times New Roman"/>
          <w:color w:val="000000"/>
          <w:sz w:val="28"/>
          <w:szCs w:val="28"/>
        </w:rPr>
        <w:t>сельского хозяйства</w:t>
      </w:r>
      <w:r w:rsidRPr="00D81BC0">
        <w:rPr>
          <w:rFonts w:ascii="Times New Roman" w:hAnsi="Times New Roman" w:cs="Times New Roman"/>
          <w:color w:val="000000"/>
          <w:sz w:val="28"/>
          <w:szCs w:val="28"/>
        </w:rPr>
        <w:t xml:space="preserve">, способствовали </w:t>
      </w:r>
      <w:r w:rsidR="00C7180E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D81BC0">
        <w:rPr>
          <w:rFonts w:ascii="Times New Roman" w:hAnsi="Times New Roman" w:cs="Times New Roman"/>
          <w:color w:val="000000"/>
          <w:sz w:val="28"/>
          <w:szCs w:val="28"/>
        </w:rPr>
        <w:t xml:space="preserve">успехам </w:t>
      </w:r>
      <w:r w:rsidR="00C7180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1BC0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C7180E">
        <w:rPr>
          <w:rFonts w:ascii="Times New Roman" w:hAnsi="Times New Roman" w:cs="Times New Roman"/>
          <w:color w:val="000000"/>
          <w:sz w:val="28"/>
          <w:szCs w:val="28"/>
        </w:rPr>
        <w:t xml:space="preserve">ю многих важных </w:t>
      </w:r>
      <w:r w:rsidRPr="00D81BC0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 w:rsidR="00C71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1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68D4" w:rsidRPr="0008445F" w:rsidRDefault="00AA68D4" w:rsidP="00DF25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2AB" w:rsidRPr="007F1BC5" w:rsidRDefault="009962AB" w:rsidP="00DF25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62AB" w:rsidRPr="007F1BC5" w:rsidSect="00DF25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D65"/>
    <w:multiLevelType w:val="multilevel"/>
    <w:tmpl w:val="07DE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11D58"/>
    <w:multiLevelType w:val="hybridMultilevel"/>
    <w:tmpl w:val="2FEE1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0A13"/>
    <w:multiLevelType w:val="multilevel"/>
    <w:tmpl w:val="74D0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A1661"/>
    <w:multiLevelType w:val="multilevel"/>
    <w:tmpl w:val="6AD4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00C5E"/>
    <w:multiLevelType w:val="hybridMultilevel"/>
    <w:tmpl w:val="21BA4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A836F3E"/>
    <w:multiLevelType w:val="hybridMultilevel"/>
    <w:tmpl w:val="D0DE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D3BDB"/>
    <w:multiLevelType w:val="hybridMultilevel"/>
    <w:tmpl w:val="04D83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246FA1"/>
    <w:multiLevelType w:val="hybridMultilevel"/>
    <w:tmpl w:val="4F1658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63835DE"/>
    <w:multiLevelType w:val="hybridMultilevel"/>
    <w:tmpl w:val="310E5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1057D"/>
    <w:multiLevelType w:val="hybridMultilevel"/>
    <w:tmpl w:val="A25C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44"/>
    <w:rsid w:val="00110E3B"/>
    <w:rsid w:val="001950D6"/>
    <w:rsid w:val="001B7D68"/>
    <w:rsid w:val="00230D11"/>
    <w:rsid w:val="00347310"/>
    <w:rsid w:val="003608EB"/>
    <w:rsid w:val="00375C58"/>
    <w:rsid w:val="003C47AB"/>
    <w:rsid w:val="003F5744"/>
    <w:rsid w:val="004439CF"/>
    <w:rsid w:val="00486204"/>
    <w:rsid w:val="00592C14"/>
    <w:rsid w:val="00594ECC"/>
    <w:rsid w:val="006C0B31"/>
    <w:rsid w:val="006D58CC"/>
    <w:rsid w:val="007E7713"/>
    <w:rsid w:val="007F1BC5"/>
    <w:rsid w:val="009015BA"/>
    <w:rsid w:val="0095696E"/>
    <w:rsid w:val="009962AB"/>
    <w:rsid w:val="00A05E81"/>
    <w:rsid w:val="00AA68D4"/>
    <w:rsid w:val="00B87DF4"/>
    <w:rsid w:val="00BC15DF"/>
    <w:rsid w:val="00C7180E"/>
    <w:rsid w:val="00C86B96"/>
    <w:rsid w:val="00CA282F"/>
    <w:rsid w:val="00D80A86"/>
    <w:rsid w:val="00D81BC0"/>
    <w:rsid w:val="00DD1777"/>
    <w:rsid w:val="00DF25B5"/>
    <w:rsid w:val="00F57E3C"/>
    <w:rsid w:val="00F84321"/>
    <w:rsid w:val="00FB52EA"/>
    <w:rsid w:val="00FE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BC0"/>
    <w:rPr>
      <w:b/>
      <w:bCs/>
    </w:rPr>
  </w:style>
  <w:style w:type="character" w:customStyle="1" w:styleId="blue">
    <w:name w:val="blue"/>
    <w:basedOn w:val="a0"/>
    <w:rsid w:val="00D81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2019-04-06T21:35:00Z</dcterms:created>
  <dcterms:modified xsi:type="dcterms:W3CDTF">2019-04-10T05:45:00Z</dcterms:modified>
</cp:coreProperties>
</file>